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附件7 </w:t>
      </w:r>
      <w:r>
        <w:rPr>
          <w:rFonts w:hint="eastAsia" w:ascii="黑体" w:hAnsi="黑体" w:eastAsia="黑体"/>
          <w:b/>
          <w:sz w:val="32"/>
          <w:szCs w:val="32"/>
        </w:rPr>
        <w:t xml:space="preserve">      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专任教师岗位人员绩效考核指标赋分表</w:t>
      </w:r>
    </w:p>
    <w:tbl>
      <w:tblPr>
        <w:tblStyle w:val="5"/>
        <w:tblW w:w="1545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201"/>
        <w:gridCol w:w="3969"/>
        <w:gridCol w:w="992"/>
        <w:gridCol w:w="439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一级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指标</w:t>
            </w:r>
          </w:p>
        </w:tc>
        <w:tc>
          <w:tcPr>
            <w:tcW w:w="2201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二级指标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考核内容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sz w:val="24"/>
                <w:szCs w:val="24"/>
              </w:rPr>
              <w:t>赋分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分值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赋分标准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考核部门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/>
                <w:b/>
                <w:sz w:val="28"/>
                <w:szCs w:val="28"/>
              </w:rPr>
              <w:t>（一）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完成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本职</w:t>
            </w:r>
          </w:p>
          <w:p>
            <w:pPr>
              <w:jc w:val="center"/>
              <w:rPr>
                <w:rFonts w:ascii="楷体" w:hAnsi="楷体" w:eastAsia="楷体"/>
                <w:b/>
                <w:sz w:val="28"/>
                <w:szCs w:val="28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楷体" w:hAnsi="楷体" w:eastAsia="楷体"/>
                <w:b/>
                <w:sz w:val="28"/>
                <w:szCs w:val="28"/>
              </w:rPr>
              <w:t>情况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1-1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履职尽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责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及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业务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能力水平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1-1-1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教书育人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0-20</w:t>
            </w:r>
          </w:p>
        </w:tc>
        <w:tc>
          <w:tcPr>
            <w:tcW w:w="4394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优秀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良好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分以下）；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-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分以下）；</w:t>
            </w:r>
          </w:p>
          <w:p>
            <w:r>
              <w:rPr>
                <w:rFonts w:ascii="仿宋" w:hAnsi="仿宋" w:eastAsia="仿宋"/>
                <w:sz w:val="24"/>
                <w:szCs w:val="24"/>
              </w:rPr>
              <w:t>不合格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分以下）。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由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教学单位</w:t>
            </w:r>
            <w:r>
              <w:rPr>
                <w:rFonts w:ascii="仿宋" w:hAnsi="仿宋" w:eastAsia="仿宋"/>
                <w:sz w:val="24"/>
                <w:szCs w:val="24"/>
              </w:rPr>
              <w:t>班子成员集体进行评价打分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中层干部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校领导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评价打分。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ind w:left="482" w:hanging="482" w:hanging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1-1-2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教学业务能力水平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</w:tcPr>
          <w:p/>
        </w:tc>
        <w:tc>
          <w:tcPr>
            <w:tcW w:w="2835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06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1-2教学工作完成情况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1-2-1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教学工作量完成情况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0-40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完成年平均基本教学工作量（180学时）满分，未完成按完成比例计分。</w:t>
            </w:r>
          </w:p>
        </w:tc>
        <w:tc>
          <w:tcPr>
            <w:tcW w:w="2835" w:type="dxa"/>
            <w:vAlign w:val="center"/>
          </w:tcPr>
          <w:p>
            <w:pPr>
              <w:ind w:firstLine="241" w:firstLineChars="10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基层考核组自评</w:t>
            </w:r>
          </w:p>
          <w:p>
            <w:pPr>
              <w:ind w:firstLine="241" w:firstLineChars="10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教务处复核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06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ind w:left="482" w:hanging="482" w:hangingChars="200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1-2-2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教学质量评价情况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0-20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教学质量评定成绩优秀（90分以上）满分；良好（80-89）赋分不高于18分；合格（60-79）赋分不高于16分；不合格（60分以下）赋分不高于12分。</w:t>
            </w:r>
          </w:p>
        </w:tc>
        <w:tc>
          <w:tcPr>
            <w:tcW w:w="2835" w:type="dxa"/>
            <w:vAlign w:val="center"/>
          </w:tcPr>
          <w:p>
            <w:pPr>
              <w:ind w:firstLine="241" w:firstLineChars="10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基层考核组自评</w:t>
            </w:r>
          </w:p>
          <w:p>
            <w:pPr>
              <w:ind w:firstLine="241" w:firstLineChars="100"/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质量监控与评价中心复核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106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1-3承担院（部）年度工作任务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1-3-1</w:t>
            </w:r>
            <w:r>
              <w:rPr>
                <w:rFonts w:ascii="仿宋" w:hAnsi="仿宋" w:eastAsia="仿宋"/>
                <w:sz w:val="24"/>
                <w:szCs w:val="24"/>
              </w:rPr>
              <w:t>按照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院（部）</w:t>
            </w:r>
            <w:r>
              <w:rPr>
                <w:rFonts w:ascii="仿宋" w:hAnsi="仿宋" w:eastAsia="仿宋"/>
                <w:sz w:val="24"/>
                <w:szCs w:val="24"/>
              </w:rPr>
              <w:t>年度工作目标任务分解要求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，个人承担教学、科研、社会服务、人才培养等工作任务完成情况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0-20</w:t>
            </w:r>
          </w:p>
        </w:tc>
        <w:tc>
          <w:tcPr>
            <w:tcW w:w="4394" w:type="dxa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各教学单位依据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质量监控与评价中心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反馈的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部门年度目标任务分解表中教学人员承担教学、科研、人才培养、社会服务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等工作任务清单所列工作任务完成情况进行赋分。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基层考核组自评</w:t>
            </w:r>
          </w:p>
          <w:p>
            <w:pPr>
              <w:jc w:val="center"/>
              <w:rPr>
                <w:rFonts w:hint="eastAsia"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学校绩效考核办公室</w:t>
            </w:r>
          </w:p>
          <w:p>
            <w:pPr>
              <w:jc w:val="center"/>
              <w:rPr>
                <w:rFonts w:ascii="黑体" w:hAnsi="黑体" w:eastAsia="黑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sz w:val="24"/>
                <w:szCs w:val="24"/>
              </w:rPr>
              <w:t>复核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60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201" w:type="dxa"/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总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0-100</w:t>
            </w:r>
          </w:p>
        </w:tc>
        <w:tc>
          <w:tcPr>
            <w:tcW w:w="439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060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（二）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奖励</w:t>
            </w:r>
          </w:p>
          <w:p>
            <w:pPr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及减</w:t>
            </w:r>
          </w:p>
          <w:p>
            <w:pPr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扣分</w:t>
            </w:r>
          </w:p>
        </w:tc>
        <w:tc>
          <w:tcPr>
            <w:tcW w:w="2201" w:type="dxa"/>
            <w:vMerge w:val="restart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2-1贡献创新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（最高50分）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2-1-1</w:t>
            </w:r>
            <w:r>
              <w:rPr>
                <w:rFonts w:ascii="仿宋" w:hAnsi="仿宋" w:eastAsia="仿宋"/>
                <w:sz w:val="24"/>
                <w:szCs w:val="24"/>
              </w:rPr>
              <w:t>完成非本职岗位职责工作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—5</w:t>
            </w:r>
          </w:p>
        </w:tc>
        <w:tc>
          <w:tcPr>
            <w:tcW w:w="439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  <w:r>
              <w:rPr>
                <w:rFonts w:ascii="仿宋" w:hAnsi="仿宋" w:eastAsia="仿宋"/>
                <w:sz w:val="24"/>
                <w:szCs w:val="24"/>
              </w:rPr>
              <w:t>承担非岗位职责范围内的学校重点工作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（3分/项）。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2.兼职总支书记、支部书记、分工会主席（正式任命）等不取酬工作（5分/3分/1分）。</w:t>
            </w:r>
          </w:p>
        </w:tc>
        <w:tc>
          <w:tcPr>
            <w:tcW w:w="2835" w:type="dxa"/>
            <w:vAlign w:val="center"/>
          </w:tcPr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学校考核领导小组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2-1-2</w:t>
            </w:r>
            <w:r>
              <w:rPr>
                <w:rFonts w:ascii="仿宋" w:hAnsi="仿宋" w:eastAsia="仿宋"/>
                <w:sz w:val="24"/>
                <w:szCs w:val="24"/>
              </w:rPr>
              <w:t>部门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ascii="仿宋" w:hAnsi="仿宋" w:eastAsia="仿宋"/>
                <w:sz w:val="24"/>
                <w:szCs w:val="24"/>
              </w:rPr>
              <w:t>个人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）获得</w:t>
            </w:r>
            <w:r>
              <w:rPr>
                <w:rFonts w:ascii="仿宋" w:hAnsi="仿宋" w:eastAsia="仿宋"/>
                <w:sz w:val="24"/>
                <w:szCs w:val="24"/>
              </w:rPr>
              <w:t>学校及上级荣誉表彰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—10</w:t>
            </w:r>
          </w:p>
        </w:tc>
        <w:tc>
          <w:tcPr>
            <w:tcW w:w="439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获得学校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、上级（市、省、国家）行政主管部门的表彰、荣获先进集体、先进个人等（</w:t>
            </w: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分/2分/4分/10分）。</w:t>
            </w:r>
          </w:p>
        </w:tc>
        <w:tc>
          <w:tcPr>
            <w:tcW w:w="2835" w:type="dxa"/>
          </w:tcPr>
          <w:p>
            <w:pPr>
              <w:ind w:firstLine="480" w:firstLineChars="2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ind w:firstLine="240" w:firstLineChars="10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2-1-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承担对学校发展有重大意义和重要支撑工作（项目）任务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—20</w:t>
            </w:r>
          </w:p>
        </w:tc>
        <w:tc>
          <w:tcPr>
            <w:tcW w:w="439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经学校研究统一确定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的</w:t>
            </w:r>
            <w:r>
              <w:rPr>
                <w:rFonts w:ascii="仿宋" w:hAnsi="仿宋" w:eastAsia="仿宋"/>
                <w:sz w:val="24"/>
                <w:szCs w:val="24"/>
              </w:rPr>
              <w:t>对学校发展有重大意义和重要支撑的工作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（项目）任务（按项目赋分）。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学校考核领导小组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2"/>
              </w:rPr>
              <w:t>（由发展规划办统一提出）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2-2减扣分项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违反教学工作规范、发生教学事故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按次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扣分</w:t>
            </w:r>
          </w:p>
        </w:tc>
        <w:tc>
          <w:tcPr>
            <w:tcW w:w="4394" w:type="dxa"/>
            <w:vMerge w:val="restart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1.违反</w:t>
            </w:r>
            <w:r>
              <w:rPr>
                <w:rFonts w:ascii="仿宋" w:hAnsi="仿宋" w:eastAsia="仿宋"/>
                <w:sz w:val="24"/>
                <w:szCs w:val="24"/>
              </w:rPr>
              <w:t>教学工作规范扣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0.5分/次；发生教学事故扣1分/次。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2.违反课堂教学纪律扣2分/次，情节（后果）严重的实行一票否决。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教学单位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违反课堂教学纪律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2-2-3</w:t>
            </w:r>
            <w:r>
              <w:rPr>
                <w:rFonts w:ascii="仿宋" w:hAnsi="仿宋" w:eastAsia="仿宋"/>
                <w:sz w:val="24"/>
                <w:szCs w:val="24"/>
              </w:rPr>
              <w:t>出勤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按次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扣分</w:t>
            </w:r>
          </w:p>
        </w:tc>
        <w:tc>
          <w:tcPr>
            <w:tcW w:w="4394" w:type="dxa"/>
            <w:vMerge w:val="restart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1.旷工1分/1天，迟到早退扣0.5分/次。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</w:t>
            </w:r>
            <w:r>
              <w:rPr>
                <w:rFonts w:ascii="仿宋" w:hAnsi="仿宋" w:eastAsia="仿宋"/>
                <w:sz w:val="24"/>
                <w:szCs w:val="24"/>
              </w:rPr>
              <w:t>出席会议活动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缺席扣0.5分/次。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人事处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2-2-4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参加学校会议活动情况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会议组织单位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参加院部会议活动情况</w:t>
            </w: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4" w:type="dxa"/>
            <w:vMerge w:val="continue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060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2201" w:type="dxa"/>
            <w:vMerge w:val="continue"/>
          </w:tcPr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2-2-6</w:t>
            </w:r>
            <w:r>
              <w:rPr>
                <w:rFonts w:ascii="仿宋" w:hAnsi="仿宋" w:eastAsia="仿宋"/>
                <w:sz w:val="24"/>
                <w:szCs w:val="24"/>
              </w:rPr>
              <w:t>学校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上级工作检查情况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按次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扣分</w:t>
            </w:r>
          </w:p>
        </w:tc>
        <w:tc>
          <w:tcPr>
            <w:tcW w:w="4394" w:type="dxa"/>
          </w:tcPr>
          <w:p>
            <w:pPr>
              <w:rPr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根据党建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、纪检（巡查）、</w:t>
            </w:r>
            <w:r>
              <w:rPr>
                <w:rFonts w:ascii="仿宋" w:hAnsi="仿宋" w:eastAsia="仿宋"/>
                <w:sz w:val="24"/>
                <w:szCs w:val="24"/>
              </w:rPr>
              <w:t>教学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、学管、招生就业、</w:t>
            </w:r>
            <w:r>
              <w:rPr>
                <w:rFonts w:ascii="仿宋" w:hAnsi="仿宋" w:eastAsia="仿宋"/>
                <w:sz w:val="24"/>
                <w:szCs w:val="24"/>
              </w:rPr>
              <w:t>安全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财务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资产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  <w:r>
              <w:rPr>
                <w:rFonts w:ascii="仿宋" w:hAnsi="仿宋" w:eastAsia="仿宋"/>
                <w:sz w:val="24"/>
                <w:szCs w:val="24"/>
              </w:rPr>
              <w:t>信息化等工作检查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情况（不合格或受到通报批评扣0.5分/次）。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相关检查单位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（部门）</w:t>
            </w:r>
          </w:p>
        </w:tc>
      </w:tr>
    </w:tbl>
    <w:p/>
    <w:sectPr>
      <w:pgSz w:w="16838" w:h="11906" w:orient="landscape"/>
      <w:pgMar w:top="1134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0YTIyNGYyNzFiZWVjNGU4NjRmNWU1ZjllMjY4NzMifQ=="/>
  </w:docVars>
  <w:rsids>
    <w:rsidRoot w:val="71273139"/>
    <w:rsid w:val="000668A0"/>
    <w:rsid w:val="000A04D5"/>
    <w:rsid w:val="000C214E"/>
    <w:rsid w:val="00204793"/>
    <w:rsid w:val="002635F9"/>
    <w:rsid w:val="002C1F04"/>
    <w:rsid w:val="003D05AC"/>
    <w:rsid w:val="00541C14"/>
    <w:rsid w:val="0055243E"/>
    <w:rsid w:val="005C7A30"/>
    <w:rsid w:val="00633CD3"/>
    <w:rsid w:val="006833FE"/>
    <w:rsid w:val="00854618"/>
    <w:rsid w:val="00950037"/>
    <w:rsid w:val="009F5D48"/>
    <w:rsid w:val="00A4650F"/>
    <w:rsid w:val="00A7784A"/>
    <w:rsid w:val="00B02BB6"/>
    <w:rsid w:val="00C32310"/>
    <w:rsid w:val="00E33B49"/>
    <w:rsid w:val="00ED31CC"/>
    <w:rsid w:val="00EF00A1"/>
    <w:rsid w:val="00F10377"/>
    <w:rsid w:val="00F554F1"/>
    <w:rsid w:val="00F561FF"/>
    <w:rsid w:val="00FF61B6"/>
    <w:rsid w:val="0E0A0652"/>
    <w:rsid w:val="2AFE277D"/>
    <w:rsid w:val="49F203EF"/>
    <w:rsid w:val="617E1D31"/>
    <w:rsid w:val="655C76BF"/>
    <w:rsid w:val="6DBA6ACD"/>
    <w:rsid w:val="71273139"/>
    <w:rsid w:val="780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993</Words>
  <Characters>1128</Characters>
  <Lines>9</Lines>
  <Paragraphs>2</Paragraphs>
  <TotalTime>122</TotalTime>
  <ScaleCrop>false</ScaleCrop>
  <LinksUpToDate>false</LinksUpToDate>
  <CharactersWithSpaces>1159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2021-07-06T06:56:00Z</dcterms:created>
  <dc:creator>HP</dc:creator>
  <cp:lastModifiedBy>夏小胖</cp:lastModifiedBy>
  <dcterms:modified xsi:type="dcterms:W3CDTF">2023-03-07T11:23:38Z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71DF9B9E1CE648F6B9B19024D735D98A</vt:lpwstr>
  </property>
</Properties>
</file>